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415" w:rsidRDefault="00572415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#130 </w:t>
      </w:r>
      <w:r>
        <w:rPr>
          <w:rFonts w:cs="Arial"/>
          <w:b/>
          <w:noProof/>
          <w:sz w:val="24"/>
        </w:rPr>
        <w:tab/>
      </w:r>
      <w:r w:rsidR="00DD7A47">
        <w:rPr>
          <w:rFonts w:cs="Arial"/>
          <w:b/>
          <w:noProof/>
          <w:sz w:val="24"/>
        </w:rPr>
        <w:t>S2-1900821</w:t>
      </w:r>
    </w:p>
    <w:p w:rsidR="001E41F3" w:rsidRDefault="00572415" w:rsidP="0057241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21 - 25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January</w:t>
      </w:r>
      <w:r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Kochi, India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 w:rsidR="001465A6">
        <w:rPr>
          <w:b/>
          <w:noProof/>
          <w:color w:val="3333FF"/>
          <w:sz w:val="24"/>
        </w:rPr>
        <w:t>(revision of S2-1900530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16357E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</w:t>
            </w:r>
            <w:r w:rsidR="001465A6">
              <w:rPr>
                <w:b/>
                <w:noProof/>
                <w:sz w:val="28"/>
              </w:rPr>
              <w:t>862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DD7A47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1635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1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UPF Selection influenced by </w:t>
            </w:r>
            <w:r w:rsidR="008249CF">
              <w:rPr>
                <w:noProof/>
              </w:rPr>
              <w:t xml:space="preserve">the </w:t>
            </w:r>
            <w:r w:rsidR="008249CF">
              <w:t xml:space="preserve">indication of </w:t>
            </w:r>
            <w:r w:rsidR="008249CF" w:rsidRPr="004C7E51">
              <w:t xml:space="preserve">the identity/identities </w:t>
            </w:r>
            <w:r w:rsidR="008249CF">
              <w:t>of 5G AN N3 User Plane capability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4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156D6">
              <w:rPr>
                <w:noProof/>
              </w:rPr>
              <w:t>5WWC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4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6357E">
              <w:rPr>
                <w:rFonts w:hint="eastAsia"/>
                <w:noProof/>
                <w:lang w:eastAsia="zh-CN"/>
              </w:rPr>
              <w:t>201</w:t>
            </w:r>
            <w:r w:rsidR="0016357E">
              <w:rPr>
                <w:noProof/>
                <w:lang w:eastAsia="zh-CN"/>
              </w:rPr>
              <w:t>9</w:t>
            </w:r>
            <w:r w:rsidR="0016357E" w:rsidRPr="00125092">
              <w:rPr>
                <w:noProof/>
              </w:rPr>
              <w:t>-</w:t>
            </w:r>
            <w:r w:rsidR="0016357E">
              <w:rPr>
                <w:noProof/>
                <w:lang w:eastAsia="zh-CN"/>
              </w:rPr>
              <w:t>01-14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156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C45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357E" w:rsidRPr="00095541">
              <w:rPr>
                <w:noProof/>
              </w:rPr>
              <w:t xml:space="preserve"> Rel-</w:t>
            </w:r>
            <w:r w:rsidR="0016357E" w:rsidRPr="0009554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fldChar w:fldCharType="end"/>
            </w:r>
            <w:r w:rsidR="001156D6">
              <w:rPr>
                <w:noProof/>
              </w:rPr>
              <w:t>6</w:t>
            </w:r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4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TR 23.716 § </w:t>
            </w:r>
            <w:bookmarkStart w:id="2" w:name="_Toc532993042"/>
            <w:r w:rsidRPr="004C7E51">
              <w:t>8.2.9</w:t>
            </w:r>
            <w:r w:rsidRPr="004C7E51">
              <w:tab/>
            </w:r>
            <w:r>
              <w:t xml:space="preserve"> </w:t>
            </w:r>
            <w:r w:rsidRPr="004C7E51">
              <w:t>Conclusions for user plane optimisation</w:t>
            </w:r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F1E30" w:rsidRDefault="00EF1E30" w:rsidP="00EF1E30">
            <w:pPr>
              <w:pStyle w:val="CRCoverPage"/>
              <w:spacing w:after="0"/>
              <w:ind w:left="100"/>
              <w:rPr>
                <w:noProof/>
              </w:rPr>
            </w:pPr>
            <w:r w:rsidRPr="004C7E51">
              <w:rPr>
                <w:noProof/>
              </w:rPr>
              <w:t xml:space="preserve">The </w:t>
            </w:r>
            <w:r>
              <w:rPr>
                <w:noProof/>
              </w:rPr>
              <w:t xml:space="preserve">SMF may use </w:t>
            </w:r>
            <w:r w:rsidRPr="004C7E51">
              <w:rPr>
                <w:noProof/>
              </w:rPr>
              <w:t xml:space="preserve">the </w:t>
            </w:r>
            <w:r w:rsidR="009F7ECC">
              <w:t>indication of</w:t>
            </w:r>
            <w:r w:rsidR="009F7ECC">
              <w:rPr>
                <w:lang w:val="en-US"/>
              </w:rPr>
              <w:t xml:space="preserve"> 5G-AN UP Identities (Identity e.g. FQDN of its UP capability)</w:t>
            </w:r>
            <w:r>
              <w:rPr>
                <w:noProof/>
              </w:rPr>
              <w:t xml:space="preserve"> to select a possibly co-located UPF.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4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support the TR conclusion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3432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6.3.3.3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F1E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8834F5" w:rsidRDefault="008834F5" w:rsidP="008834F5">
      <w:pPr>
        <w:rPr>
          <w:noProof/>
        </w:rPr>
      </w:pPr>
    </w:p>
    <w:p w:rsidR="00D213FD" w:rsidRPr="009E0DE1" w:rsidRDefault="00D213FD" w:rsidP="00D213FD">
      <w:pPr>
        <w:pStyle w:val="Heading4"/>
      </w:pPr>
      <w:bookmarkStart w:id="3" w:name="_Toc532891916"/>
      <w:r w:rsidRPr="009E0DE1">
        <w:t>6.3.3.3</w:t>
      </w:r>
      <w:r w:rsidRPr="009E0DE1">
        <w:tab/>
        <w:t>Selection of an UPF for a particular PDU Session</w:t>
      </w:r>
      <w:bookmarkEnd w:id="3"/>
    </w:p>
    <w:p w:rsidR="00D213FD" w:rsidRPr="009E0DE1" w:rsidRDefault="00D213FD" w:rsidP="00D213FD">
      <w:r w:rsidRPr="009E0DE1">
        <w:t>If there is an existing PDU Session, and the SMF receives another PDU Session request to the same DNN and S-NSSAI, and the UE subscription data indicates the support for interworking with EPC for this DNN</w:t>
      </w:r>
      <w:r>
        <w:t xml:space="preserve"> and S-NSSAI</w:t>
      </w:r>
      <w:r w:rsidRPr="009E0DE1">
        <w:t>, the same UPF should be selected. Otherwise, if UE subscription data does not indicate the support for interworking with EPS for this DNN</w:t>
      </w:r>
      <w:r>
        <w:t xml:space="preserve"> and S-NSSAI</w:t>
      </w:r>
      <w:r w:rsidRPr="009E0DE1">
        <w:t xml:space="preserve">, </w:t>
      </w:r>
      <w:r>
        <w:t xml:space="preserve">a </w:t>
      </w:r>
      <w:r w:rsidRPr="009E0DE1">
        <w:t>different UPF may be selected.</w:t>
      </w:r>
    </w:p>
    <w:p w:rsidR="00D213FD" w:rsidRDefault="00D213FD" w:rsidP="00D213FD">
      <w:r>
        <w:t>For the same DNN and S-NSSAI if different UPF are selected at 5GC, when the UE is moved to EPC network, there is no requirement to enforce APN-AMBR. Whether and how to apply APN-AMBR for the PDN Connection associated with this DNN/APN is implementation dependent, e.g. possibly only per PDU Session AMBR enforcement applies.</w:t>
      </w:r>
    </w:p>
    <w:p w:rsidR="00D213FD" w:rsidRPr="009E0DE1" w:rsidRDefault="00D213FD" w:rsidP="00D213FD">
      <w:r w:rsidRPr="009E0DE1">
        <w:t>The following parameter(s) and information may be considered by the SMF for UPF selection and re-selection: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UPF's dynamic load.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UPF's relative static capacity among UPFs supporting the same DNN.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UPF location available at the SMF.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UE location information.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Capability of the UPF and the functionality required for the particular UE session: An appropriate UPF can be selected by matching the functionality and features required for an UE.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Data Network Name (DNN).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PDU Session Type (i.e. IPv4, IPv6, IPv4v6, Ethernet Type or Unstructured Type) and if applicable, the static IP address/prefix.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SSC mode selected for the PDU Session.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UE subscription profile in UDM.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DNAI as included in the PCC Rules and described in clause 5.6.7.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Local operator policies.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S-NSSAI.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Access technology being used by the UE.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Information related to user plane topology and user plane terminations, that may be deduced from:</w:t>
      </w:r>
    </w:p>
    <w:p w:rsidR="00D213FD" w:rsidRDefault="00D213FD" w:rsidP="00D213FD">
      <w:pPr>
        <w:pStyle w:val="B2"/>
        <w:rPr>
          <w:ins w:id="4" w:author="LTHBM0" w:date="2019-01-15T09:48:00Z"/>
        </w:rPr>
      </w:pPr>
      <w:r w:rsidRPr="009E0DE1">
        <w:t>-</w:t>
      </w:r>
      <w:r w:rsidRPr="009E0DE1">
        <w:tab/>
      </w:r>
      <w:ins w:id="5" w:author="LTHBM0" w:date="2019-01-15T10:12:00Z">
        <w:r w:rsidR="00113432">
          <w:t>5G-</w:t>
        </w:r>
      </w:ins>
      <w:r w:rsidRPr="009E0DE1">
        <w:t>AN-provided identities (e.g. CellID, TAI), available UPF(s) and DNAI(s);</w:t>
      </w:r>
    </w:p>
    <w:p w:rsidR="00D213FD" w:rsidRPr="009E0DE1" w:rsidRDefault="00D213FD" w:rsidP="00D213FD">
      <w:pPr>
        <w:pStyle w:val="B2"/>
      </w:pPr>
      <w:ins w:id="6" w:author="LTHBM0" w:date="2019-01-15T09:48:00Z">
        <w:r>
          <w:t>-</w:t>
        </w:r>
      </w:ins>
      <w:ins w:id="7" w:author="LTHBM0" w:date="2019-01-15T09:49:00Z">
        <w:r>
          <w:tab/>
          <w:t xml:space="preserve">indication </w:t>
        </w:r>
      </w:ins>
      <w:ins w:id="8" w:author="LTHM0" w:date="2019-01-24T10:32:00Z">
        <w:r w:rsidR="00DC59F5">
          <w:t xml:space="preserve">of </w:t>
        </w:r>
      </w:ins>
      <w:ins w:id="9" w:author="LTHM0" w:date="2019-01-24T04:33:00Z">
        <w:r w:rsidR="00DA77BB">
          <w:rPr>
            <w:lang w:val="en-US"/>
          </w:rPr>
          <w:t xml:space="preserve">5G-AN </w:t>
        </w:r>
      </w:ins>
      <w:ins w:id="10" w:author="LTHM0" w:date="2019-01-24T04:32:00Z">
        <w:r w:rsidR="009B025D">
          <w:rPr>
            <w:lang w:val="en-US"/>
          </w:rPr>
          <w:t>UP Identities</w:t>
        </w:r>
      </w:ins>
      <w:r w:rsidR="009F7ECC">
        <w:rPr>
          <w:lang w:val="en-US"/>
        </w:rPr>
        <w:t xml:space="preserve"> </w:t>
      </w:r>
      <w:ins w:id="11" w:author="LTHM0" w:date="2019-01-24T06:25:00Z">
        <w:r w:rsidR="009F7ECC">
          <w:rPr>
            <w:lang w:val="en-US"/>
          </w:rPr>
          <w:t xml:space="preserve">(Identity e.g. </w:t>
        </w:r>
      </w:ins>
      <w:ins w:id="12" w:author="LTHM0" w:date="2019-01-24T06:26:00Z">
        <w:r w:rsidR="009F7ECC">
          <w:rPr>
            <w:lang w:val="en-US"/>
          </w:rPr>
          <w:t xml:space="preserve">FQDN </w:t>
        </w:r>
      </w:ins>
      <w:ins w:id="13" w:author="LTHM0" w:date="2019-01-24T06:25:00Z">
        <w:r w:rsidR="009F7ECC">
          <w:rPr>
            <w:lang w:val="en-US"/>
          </w:rPr>
          <w:t xml:space="preserve">of its </w:t>
        </w:r>
      </w:ins>
      <w:ins w:id="14" w:author="LTHM0" w:date="2019-01-24T10:32:00Z">
        <w:r w:rsidR="00DC59F5">
          <w:rPr>
            <w:lang w:val="en-US"/>
          </w:rPr>
          <w:t xml:space="preserve">5G-AN </w:t>
        </w:r>
      </w:ins>
      <w:ins w:id="15" w:author="LTHM0" w:date="2019-01-24T06:25:00Z">
        <w:r w:rsidR="009F7ECC">
          <w:rPr>
            <w:lang w:val="en-US"/>
          </w:rPr>
          <w:t>UP capability</w:t>
        </w:r>
      </w:ins>
      <w:ins w:id="16" w:author="LTHM0" w:date="2019-01-24T06:26:00Z">
        <w:r w:rsidR="009F7ECC">
          <w:rPr>
            <w:lang w:val="en-US"/>
          </w:rPr>
          <w:t>)</w:t>
        </w:r>
      </w:ins>
      <w:ins w:id="17" w:author="LTHBM0" w:date="2019-01-15T11:16:00Z">
        <w:r w:rsidR="00EF1E30">
          <w:t>;</w:t>
        </w:r>
      </w:ins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Information regarding the user plane interfaces of UPF(s).</w:t>
      </w:r>
      <w:ins w:id="18" w:author="LTHBM0" w:date="2019-01-15T10:14:00Z">
        <w:r w:rsidR="00113432">
          <w:t xml:space="preserve"> </w:t>
        </w:r>
      </w:ins>
      <w:r w:rsidRPr="009E0DE1">
        <w:t>This information may be acquired by the SMF using N4;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 xml:space="preserve">Information regarding the N3 User Plane termination(s) of the AN serving the UE. This may be deduced from </w:t>
      </w:r>
      <w:ins w:id="19" w:author="LTHBM0" w:date="2019-01-15T10:15:00Z">
        <w:r w:rsidR="00113432">
          <w:t>5G-</w:t>
        </w:r>
      </w:ins>
      <w:r w:rsidRPr="009E0DE1">
        <w:t>AN-provided identities (e.g. CellID, TAI);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  <w:t>Information regarding the N9 User Plane termination(s) of UPF(s) if needed;</w:t>
      </w:r>
    </w:p>
    <w:p w:rsidR="00D213FD" w:rsidRPr="009E0DE1" w:rsidRDefault="00D213FD" w:rsidP="00D213FD">
      <w:pPr>
        <w:pStyle w:val="B1"/>
      </w:pPr>
      <w:r w:rsidRPr="009E0DE1">
        <w:t>-</w:t>
      </w:r>
      <w:r w:rsidRPr="009E0DE1">
        <w:tab/>
      </w:r>
      <w:bookmarkStart w:id="20" w:name="_Hlk500254944"/>
      <w:r w:rsidRPr="009E0DE1">
        <w:t>Information regarding the User plane termination(s) corresponding to DNAI(s).</w:t>
      </w:r>
      <w:bookmarkEnd w:id="20"/>
    </w:p>
    <w:p w:rsidR="00D213FD" w:rsidRPr="009E0DE1" w:rsidRDefault="00D213FD" w:rsidP="00D213FD">
      <w:pPr>
        <w:pStyle w:val="NO"/>
        <w:rPr>
          <w:lang w:eastAsia="zh-CN"/>
        </w:rPr>
      </w:pPr>
      <w:r w:rsidRPr="009E0DE1">
        <w:rPr>
          <w:lang w:eastAsia="zh-CN"/>
        </w:rPr>
        <w:t>NOTE</w:t>
      </w:r>
      <w:ins w:id="21" w:author="LTHBM0" w:date="2019-01-15T10:15:00Z">
        <w:r w:rsidR="00113432">
          <w:rPr>
            <w:lang w:eastAsia="zh-CN"/>
          </w:rPr>
          <w:t xml:space="preserve"> 1</w:t>
        </w:r>
      </w:ins>
      <w:r w:rsidRPr="009E0DE1">
        <w:rPr>
          <w:lang w:eastAsia="zh-CN"/>
        </w:rPr>
        <w:t>:</w:t>
      </w:r>
      <w:r w:rsidRPr="009E0DE1">
        <w:rPr>
          <w:lang w:eastAsia="zh-CN"/>
        </w:rPr>
        <w:tab/>
        <w:t>How the SMF determines information about the user plane network topology from information listed above, and what information is considered by the SMF, is based on operator configuration.</w:t>
      </w:r>
    </w:p>
    <w:p w:rsidR="00D213FD" w:rsidRDefault="00DD7A47" w:rsidP="008834F5">
      <w:pPr>
        <w:rPr>
          <w:ins w:id="22" w:author="LTHBM0" w:date="2019-01-15T09:57:00Z"/>
        </w:rPr>
      </w:pPr>
      <w:bookmarkStart w:id="23" w:name="_Hlk536056976"/>
      <w:ins w:id="24" w:author="LTHM0" w:date="2019-01-24T01:24:00Z">
        <w:r>
          <w:t>A</w:t>
        </w:r>
      </w:ins>
      <w:ins w:id="25" w:author="LTHM0" w:date="2019-01-24T01:23:00Z">
        <w:r>
          <w:t xml:space="preserve"> </w:t>
        </w:r>
        <w:r w:rsidRPr="00DC59F5">
          <w:rPr>
            <w:highlight w:val="yellow"/>
            <w:rPrChange w:id="26" w:author="LTHM0" w:date="2019-01-24T10:32:00Z">
              <w:rPr/>
            </w:rPrChange>
          </w:rPr>
          <w:t>non 3GPP</w:t>
        </w:r>
        <w:bookmarkStart w:id="27" w:name="_GoBack"/>
        <w:bookmarkEnd w:id="27"/>
        <w:r>
          <w:t xml:space="preserve"> </w:t>
        </w:r>
      </w:ins>
      <w:ins w:id="28" w:author="LTHBM0" w:date="2019-01-15T10:11:00Z">
        <w:r w:rsidR="00113432">
          <w:t>5G-</w:t>
        </w:r>
      </w:ins>
      <w:ins w:id="29" w:author="LTHBM0" w:date="2019-01-15T09:59:00Z">
        <w:r w:rsidR="00D213FD">
          <w:t xml:space="preserve">AN </w:t>
        </w:r>
        <w:bookmarkEnd w:id="23"/>
        <w:r w:rsidR="00D213FD">
          <w:t xml:space="preserve">may </w:t>
        </w:r>
      </w:ins>
      <w:ins w:id="30" w:author="LTHM0" w:date="2019-01-24T04:33:00Z">
        <w:r w:rsidR="00DA77BB">
          <w:t xml:space="preserve">provide </w:t>
        </w:r>
        <w:r w:rsidR="00DA77BB">
          <w:rPr>
            <w:lang w:val="en-US"/>
          </w:rPr>
          <w:t xml:space="preserve">its 5G-AN </w:t>
        </w:r>
      </w:ins>
      <w:ins w:id="31" w:author="LTHM0" w:date="2019-01-24T04:32:00Z">
        <w:r w:rsidR="00DA77BB">
          <w:rPr>
            <w:lang w:val="en-US"/>
          </w:rPr>
          <w:t>UP Identities</w:t>
        </w:r>
      </w:ins>
      <w:r w:rsidR="00DA77BB">
        <w:t xml:space="preserve"> </w:t>
      </w:r>
      <w:ins w:id="32" w:author="LTHBM0" w:date="2019-01-15T11:17:00Z">
        <w:r w:rsidR="00EF1E30">
          <w:t xml:space="preserve">when </w:t>
        </w:r>
      </w:ins>
      <w:ins w:id="33" w:author="LTHM0" w:date="2019-01-24T01:24:00Z">
        <w:r>
          <w:t xml:space="preserve">forwarding </w:t>
        </w:r>
      </w:ins>
      <w:ins w:id="34" w:author="LTHBM0" w:date="2019-01-15T09:59:00Z">
        <w:r w:rsidR="00D213FD" w:rsidRPr="004C7E51">
          <w:t>uplink NAS signalling</w:t>
        </w:r>
      </w:ins>
      <w:ins w:id="35" w:author="LTHBM0" w:date="2019-01-15T10:03:00Z">
        <w:r w:rsidR="008249CF">
          <w:t xml:space="preserve"> to the 5GC. </w:t>
        </w:r>
      </w:ins>
      <w:ins w:id="36" w:author="LTHBM0" w:date="2019-01-15T10:04:00Z">
        <w:r w:rsidR="008249CF">
          <w:t>T</w:t>
        </w:r>
        <w:r w:rsidR="008249CF" w:rsidRPr="004C7E51">
          <w:t xml:space="preserve">he AMF </w:t>
        </w:r>
        <w:r w:rsidR="008249CF">
          <w:t>may relay</w:t>
        </w:r>
        <w:r w:rsidR="008249CF" w:rsidRPr="004C7E51">
          <w:t xml:space="preserve"> </w:t>
        </w:r>
        <w:r w:rsidR="008249CF">
          <w:t>this information</w:t>
        </w:r>
        <w:r w:rsidR="008249CF" w:rsidRPr="004C7E51">
          <w:t xml:space="preserve"> to the SMF, as part of session management signalling</w:t>
        </w:r>
        <w:r w:rsidR="008249CF">
          <w:t xml:space="preserve"> for a new PDU Session.</w:t>
        </w:r>
      </w:ins>
      <w:ins w:id="37" w:author="LTHBM0" w:date="2019-01-15T10:05:00Z">
        <w:r w:rsidR="008249CF">
          <w:t xml:space="preserve"> </w:t>
        </w:r>
        <w:r w:rsidR="008249CF" w:rsidRPr="004C7E51">
          <w:t xml:space="preserve">The </w:t>
        </w:r>
        <w:r w:rsidR="008249CF">
          <w:t xml:space="preserve">SMF may use </w:t>
        </w:r>
        <w:r w:rsidR="008249CF" w:rsidRPr="004C7E51">
          <w:t xml:space="preserve">the </w:t>
        </w:r>
      </w:ins>
      <w:ins w:id="38" w:author="LTHM0" w:date="2019-01-24T04:42:00Z">
        <w:r w:rsidR="00DA77BB">
          <w:rPr>
            <w:lang w:val="en-US"/>
          </w:rPr>
          <w:t>5G-AN UP Identities</w:t>
        </w:r>
        <w:r w:rsidR="00DA77BB">
          <w:t xml:space="preserve"> </w:t>
        </w:r>
      </w:ins>
      <w:ins w:id="39" w:author="LTHBM0" w:date="2019-01-15T10:05:00Z">
        <w:r w:rsidR="008249CF">
          <w:t>to s</w:t>
        </w:r>
        <w:r w:rsidR="00EF1E30">
          <w:t>elect a possibly co-located UPF.</w:t>
        </w:r>
      </w:ins>
    </w:p>
    <w:p w:rsidR="00D213FD" w:rsidRDefault="00D213FD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C4545" w:rsidRDefault="00DC4545">
      <w:r>
        <w:separator/>
      </w:r>
    </w:p>
  </w:endnote>
  <w:endnote w:type="continuationSeparator" w:id="0">
    <w:p w:rsidR="00DC4545" w:rsidRDefault="00DC4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C4545" w:rsidRDefault="00DC4545">
      <w:r>
        <w:separator/>
      </w:r>
    </w:p>
  </w:footnote>
  <w:footnote w:type="continuationSeparator" w:id="0">
    <w:p w:rsidR="00DC4545" w:rsidRDefault="00DC45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  <w15:person w15:author="LTHM0">
    <w15:presenceInfo w15:providerId="None" w15:userId="LTH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A6394"/>
    <w:rsid w:val="000B7FED"/>
    <w:rsid w:val="000C038A"/>
    <w:rsid w:val="000C6598"/>
    <w:rsid w:val="00113432"/>
    <w:rsid w:val="001156D6"/>
    <w:rsid w:val="00145D43"/>
    <w:rsid w:val="001465A6"/>
    <w:rsid w:val="0016357E"/>
    <w:rsid w:val="00192C46"/>
    <w:rsid w:val="001A08B3"/>
    <w:rsid w:val="001A7B60"/>
    <w:rsid w:val="001B52F0"/>
    <w:rsid w:val="001B7A65"/>
    <w:rsid w:val="001E41F3"/>
    <w:rsid w:val="00231130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2415"/>
    <w:rsid w:val="00592D74"/>
    <w:rsid w:val="005E2C44"/>
    <w:rsid w:val="00621188"/>
    <w:rsid w:val="006257ED"/>
    <w:rsid w:val="00695808"/>
    <w:rsid w:val="006B46FB"/>
    <w:rsid w:val="006E20A3"/>
    <w:rsid w:val="006E21FB"/>
    <w:rsid w:val="00792342"/>
    <w:rsid w:val="007977A8"/>
    <w:rsid w:val="007B512A"/>
    <w:rsid w:val="007C2097"/>
    <w:rsid w:val="007D6A07"/>
    <w:rsid w:val="007E1D13"/>
    <w:rsid w:val="007F7259"/>
    <w:rsid w:val="008040A8"/>
    <w:rsid w:val="008249CF"/>
    <w:rsid w:val="008279FA"/>
    <w:rsid w:val="008626E7"/>
    <w:rsid w:val="00870EE7"/>
    <w:rsid w:val="008834F5"/>
    <w:rsid w:val="008A45A6"/>
    <w:rsid w:val="008F686C"/>
    <w:rsid w:val="009148DE"/>
    <w:rsid w:val="009777D9"/>
    <w:rsid w:val="00991B88"/>
    <w:rsid w:val="009A5753"/>
    <w:rsid w:val="009A579D"/>
    <w:rsid w:val="009B025D"/>
    <w:rsid w:val="009E3297"/>
    <w:rsid w:val="009F734F"/>
    <w:rsid w:val="009F7ECC"/>
    <w:rsid w:val="00A246B6"/>
    <w:rsid w:val="00A47E70"/>
    <w:rsid w:val="00A50CF0"/>
    <w:rsid w:val="00A7671C"/>
    <w:rsid w:val="00AA2CBC"/>
    <w:rsid w:val="00AC5820"/>
    <w:rsid w:val="00AD1CD8"/>
    <w:rsid w:val="00B258BB"/>
    <w:rsid w:val="00B26587"/>
    <w:rsid w:val="00B67B97"/>
    <w:rsid w:val="00B92AD7"/>
    <w:rsid w:val="00B968C8"/>
    <w:rsid w:val="00BA3EC5"/>
    <w:rsid w:val="00BA51D9"/>
    <w:rsid w:val="00BB5DFC"/>
    <w:rsid w:val="00BD279D"/>
    <w:rsid w:val="00BD6BB8"/>
    <w:rsid w:val="00C05CD2"/>
    <w:rsid w:val="00C66BA2"/>
    <w:rsid w:val="00C95985"/>
    <w:rsid w:val="00CC5026"/>
    <w:rsid w:val="00CC68D0"/>
    <w:rsid w:val="00D03F9A"/>
    <w:rsid w:val="00D06D51"/>
    <w:rsid w:val="00D213FD"/>
    <w:rsid w:val="00D24991"/>
    <w:rsid w:val="00D50255"/>
    <w:rsid w:val="00DA77BB"/>
    <w:rsid w:val="00DC4545"/>
    <w:rsid w:val="00DC59F5"/>
    <w:rsid w:val="00DD7A47"/>
    <w:rsid w:val="00DE34CF"/>
    <w:rsid w:val="00E13F3D"/>
    <w:rsid w:val="00E34898"/>
    <w:rsid w:val="00E77368"/>
    <w:rsid w:val="00EA587A"/>
    <w:rsid w:val="00EB09B7"/>
    <w:rsid w:val="00EE7D7C"/>
    <w:rsid w:val="00EF1E3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D0683F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213F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213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13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83A1F0-8627-4AA8-8498-1EF7EBB1B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</TotalTime>
  <Pages>3</Pages>
  <Words>789</Words>
  <Characters>4044</Characters>
  <Application>Microsoft Office Word</Application>
  <DocSecurity>0</DocSecurity>
  <Lines>89</Lines>
  <Paragraphs>43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21 - 25 January 2019, Kochi, India											 (revision of S2-1900530)</vt:lpstr>
      <vt:lpstr>MTG_TITLE</vt:lpstr>
    </vt:vector>
  </TitlesOfParts>
  <Company>3GPP Support Team</Company>
  <LinksUpToDate>false</LinksUpToDate>
  <CharactersWithSpaces>4790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LTHM0</cp:lastModifiedBy>
  <cp:revision>11</cp:revision>
  <cp:lastPrinted>1899-12-31T23:00:00Z</cp:lastPrinted>
  <dcterms:created xsi:type="dcterms:W3CDTF">2019-01-07T09:32:00Z</dcterms:created>
  <dcterms:modified xsi:type="dcterms:W3CDTF">2019-01-24T09:36:00Z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